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CE05" id="_x0000_t202" coordsize="21600,21600" o:spt="202" path="m0,0l0,21600,21600,21600,21600,0xe">
                <v:stroke joinstyle="miter"/>
                <v:path gradientshapeok="t" o:connecttype="rect"/>
              </v:shapetype>
              <v:shape id="Textfeld 6" o:spid="_x0000_s1026" type="#_x0000_t202" style="position:absolute;margin-left:-18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" filled="f" stroked="f">
                <v:textbo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1B49A"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" o:allowoverlap="f" stroked="f">
                <v:textbox inset="1mm,0,1mm,0">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1CA8BA22"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E8F5F"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303B50">
        <w:rPr>
          <w:rFonts w:cs="Arial"/>
          <w:b/>
          <w:i/>
          <w:sz w:val="32"/>
          <w:szCs w:val="32"/>
          <w:lang w:eastAsia="de-DE"/>
        </w:rPr>
        <w:t>Michael Faust</w:t>
      </w:r>
      <w:r w:rsidR="00740DB2">
        <w:rPr>
          <w:rFonts w:cs="Arial"/>
          <w:b/>
          <w:i/>
          <w:sz w:val="32"/>
          <w:szCs w:val="32"/>
          <w:lang w:eastAsia="de-DE"/>
        </w:rPr>
        <w:t xml:space="preserve"> ist beste</w:t>
      </w:r>
      <w:r w:rsidR="00303B50">
        <w:rPr>
          <w:rFonts w:cs="Arial"/>
          <w:b/>
          <w:i/>
          <w:sz w:val="32"/>
          <w:szCs w:val="32"/>
          <w:lang w:eastAsia="de-DE"/>
        </w:rPr>
        <w:t>r</w:t>
      </w:r>
      <w:r w:rsidR="00740DB2">
        <w:rPr>
          <w:rFonts w:cs="Arial"/>
          <w:b/>
          <w:i/>
          <w:sz w:val="32"/>
          <w:szCs w:val="32"/>
          <w:lang w:eastAsia="de-DE"/>
        </w:rPr>
        <w:t xml:space="preserve"> </w:t>
      </w:r>
      <w:r w:rsidR="00303B50">
        <w:rPr>
          <w:rFonts w:cs="Arial"/>
          <w:b/>
          <w:i/>
          <w:sz w:val="32"/>
          <w:szCs w:val="32"/>
          <w:lang w:eastAsia="de-DE"/>
        </w:rPr>
        <w:t>Schweinehalter</w:t>
      </w:r>
      <w:r w:rsidR="00740DB2">
        <w:rPr>
          <w:rFonts w:cs="Arial"/>
          <w:b/>
          <w:i/>
          <w:sz w:val="32"/>
          <w:szCs w:val="32"/>
          <w:lang w:eastAsia="de-DE"/>
        </w:rPr>
        <w:t xml:space="preserve"> </w:t>
      </w:r>
    </w:p>
    <w:p w14:paraId="1C6C0030" w14:textId="77777777" w:rsidR="00740DB2" w:rsidRDefault="00740DB2" w:rsidP="00740DB2">
      <w:pPr>
        <w:shd w:val="clear" w:color="auto" w:fill="FFFFFF"/>
        <w:spacing w:line="264" w:lineRule="auto"/>
        <w:ind w:left="0"/>
        <w:jc w:val="both"/>
        <w:rPr>
          <w:b/>
        </w:rPr>
      </w:pPr>
    </w:p>
    <w:p w14:paraId="007F8C10" w14:textId="15D0430C" w:rsidR="00A258F5" w:rsidRPr="00C84026" w:rsidRDefault="00303B50" w:rsidP="00F36BE3">
      <w:pPr>
        <w:ind w:left="0"/>
        <w:jc w:val="both"/>
        <w:rPr>
          <w:b/>
          <w:sz w:val="24"/>
          <w:szCs w:val="24"/>
        </w:rPr>
      </w:pPr>
      <w:r>
        <w:rPr>
          <w:b/>
          <w:sz w:val="24"/>
          <w:szCs w:val="24"/>
        </w:rPr>
        <w:t>Michael Faust (29), Landwirt</w:t>
      </w:r>
      <w:r w:rsidR="00740DB2">
        <w:rPr>
          <w:b/>
          <w:sz w:val="24"/>
          <w:szCs w:val="24"/>
        </w:rPr>
        <w:t xml:space="preserve"> aus </w:t>
      </w:r>
      <w:r w:rsidRPr="00303B50">
        <w:rPr>
          <w:b/>
          <w:bCs/>
          <w:sz w:val="24"/>
          <w:szCs w:val="24"/>
        </w:rPr>
        <w:t>Großenlüder</w:t>
      </w:r>
      <w:r>
        <w:rPr>
          <w:b/>
          <w:sz w:val="24"/>
          <w:szCs w:val="24"/>
        </w:rPr>
        <w:t>, ist Sieger</w:t>
      </w:r>
      <w:r w:rsidR="00740DB2">
        <w:rPr>
          <w:b/>
          <w:sz w:val="24"/>
          <w:szCs w:val="24"/>
        </w:rPr>
        <w:t xml:space="preserve"> in der Kategorie </w:t>
      </w:r>
      <w:r w:rsidR="00C77D09">
        <w:rPr>
          <w:b/>
          <w:sz w:val="24"/>
          <w:szCs w:val="24"/>
        </w:rPr>
        <w:t>„</w:t>
      </w:r>
      <w:r>
        <w:rPr>
          <w:b/>
          <w:sz w:val="24"/>
          <w:szCs w:val="24"/>
        </w:rPr>
        <w:t>Schweinehalter</w:t>
      </w:r>
      <w:r w:rsidR="00C77D09">
        <w:rPr>
          <w:b/>
          <w:sz w:val="24"/>
          <w:szCs w:val="24"/>
        </w:rPr>
        <w:t>“</w:t>
      </w:r>
      <w:r w:rsidR="0055676D">
        <w:rPr>
          <w:b/>
          <w:sz w:val="24"/>
          <w:szCs w:val="24"/>
        </w:rPr>
        <w:t xml:space="preserve"> des CeresAward 2017</w:t>
      </w:r>
      <w:r w:rsidR="00740DB2">
        <w:rPr>
          <w:b/>
          <w:sz w:val="24"/>
          <w:szCs w:val="24"/>
        </w:rPr>
        <w:t xml:space="preserve">, des </w:t>
      </w:r>
      <w:r w:rsidR="00740DB2" w:rsidRPr="007F3494">
        <w:rPr>
          <w:b/>
          <w:sz w:val="24"/>
          <w:szCs w:val="24"/>
        </w:rPr>
        <w:t>bedeutendsten Preises für Landwirte im gesamten deutschen Sprachraum</w:t>
      </w:r>
      <w:r w:rsidR="00740DB2">
        <w:rPr>
          <w:b/>
          <w:sz w:val="24"/>
          <w:szCs w:val="24"/>
        </w:rPr>
        <w:t xml:space="preserve">. </w:t>
      </w:r>
      <w:r w:rsidR="006E73E4" w:rsidRPr="006D460B">
        <w:rPr>
          <w:b/>
          <w:sz w:val="24"/>
          <w:szCs w:val="24"/>
        </w:rPr>
        <w:t xml:space="preserve">Der </w:t>
      </w:r>
      <w:r w:rsidR="0055676D">
        <w:rPr>
          <w:b/>
          <w:sz w:val="24"/>
          <w:szCs w:val="24"/>
        </w:rPr>
        <w:t>Award wurde am 11</w:t>
      </w:r>
      <w:r w:rsidR="006E73E4">
        <w:rPr>
          <w:b/>
          <w:sz w:val="24"/>
          <w:szCs w:val="24"/>
        </w:rPr>
        <w:t>. Oktober im Rahmen der Galaveranstaltung „Nacht der Landwirtschaft“ in Berlin übergeben.</w:t>
      </w:r>
    </w:p>
    <w:p w14:paraId="64B5605D" w14:textId="77777777" w:rsidR="00E168D2" w:rsidRDefault="00E168D2" w:rsidP="001809B0">
      <w:pPr>
        <w:shd w:val="clear" w:color="auto" w:fill="FFFFFF"/>
        <w:spacing w:line="264" w:lineRule="auto"/>
        <w:ind w:left="0"/>
        <w:jc w:val="both"/>
        <w:rPr>
          <w:rFonts w:cs="Arial"/>
          <w:sz w:val="18"/>
          <w:szCs w:val="18"/>
          <w:lang w:eastAsia="de-DE"/>
        </w:rPr>
      </w:pPr>
    </w:p>
    <w:p w14:paraId="778B007B" w14:textId="77777777" w:rsidR="00C1728D" w:rsidRPr="00C84026" w:rsidRDefault="00C1728D" w:rsidP="001809B0">
      <w:pPr>
        <w:shd w:val="clear" w:color="auto" w:fill="FFFFFF"/>
        <w:spacing w:line="264" w:lineRule="auto"/>
        <w:ind w:left="0"/>
        <w:jc w:val="both"/>
        <w:rPr>
          <w:rFonts w:cs="Arial"/>
          <w:sz w:val="18"/>
          <w:szCs w:val="18"/>
          <w:lang w:eastAsia="de-DE"/>
        </w:rPr>
      </w:pPr>
    </w:p>
    <w:p w14:paraId="6A4C8DE3" w14:textId="1FA58EF7" w:rsidR="00C1728D" w:rsidRPr="0042313A" w:rsidRDefault="00F71FD1" w:rsidP="002C74F4">
      <w:pPr>
        <w:widowControl w:val="0"/>
        <w:autoSpaceDE w:val="0"/>
        <w:autoSpaceDN w:val="0"/>
        <w:adjustRightInd w:val="0"/>
        <w:spacing w:line="276" w:lineRule="auto"/>
        <w:ind w:left="0"/>
        <w:jc w:val="both"/>
        <w:rPr>
          <w:i/>
          <w:sz w:val="24"/>
          <w:szCs w:val="24"/>
        </w:rPr>
      </w:pPr>
      <w:r w:rsidRPr="00F71FD1">
        <w:rPr>
          <w:sz w:val="24"/>
          <w:szCs w:val="24"/>
        </w:rPr>
        <w:t xml:space="preserve">Michael Faust ist mit seinen 29 Jahren noch recht jung, aber alles andere als ein „Greenhorn“. Als designierter Hofnachfolger bestimmt Michael Faust bereits maßgeblich die Geschicke des Ferkelerzeugerbetriebs mit 350 Sauen sowie 70 ha Ackerbau im hessischen Großenlüder. Der Betrieb wirtschaftet weitgehend in geschlossenen Kreisläufen, erzeugt das Futter für die Schweine zum Großteil selbst und setzt auf regionale Vermarktung. </w:t>
      </w:r>
      <w:r w:rsidR="00C1728D" w:rsidRPr="00FD2B84">
        <w:rPr>
          <w:sz w:val="24"/>
          <w:szCs w:val="24"/>
        </w:rPr>
        <w:t>„</w:t>
      </w:r>
      <w:r w:rsidR="0042313A" w:rsidRPr="0042313A">
        <w:rPr>
          <w:i/>
          <w:sz w:val="24"/>
          <w:szCs w:val="24"/>
        </w:rPr>
        <w:t>Für ihn können gesunde Lebensmittel</w:t>
      </w:r>
      <w:r w:rsidR="00D67E5C">
        <w:rPr>
          <w:rFonts w:ascii="MS Mincho" w:eastAsia="MS Mincho" w:hAnsi="MS Mincho" w:cs="MS Mincho"/>
          <w:i/>
          <w:sz w:val="24"/>
          <w:szCs w:val="24"/>
        </w:rPr>
        <w:t xml:space="preserve"> </w:t>
      </w:r>
      <w:bookmarkStart w:id="1" w:name="_GoBack"/>
      <w:bookmarkEnd w:id="1"/>
      <w:r w:rsidR="0042313A" w:rsidRPr="0042313A">
        <w:rPr>
          <w:i/>
          <w:sz w:val="24"/>
          <w:szCs w:val="24"/>
        </w:rPr>
        <w:t>nur aus eine</w:t>
      </w:r>
      <w:r w:rsidR="0042313A">
        <w:rPr>
          <w:i/>
          <w:sz w:val="24"/>
          <w:szCs w:val="24"/>
        </w:rPr>
        <w:t>r gesunden Tierhaltung kommen.“</w:t>
      </w:r>
      <w:r w:rsidR="00C1728D" w:rsidRPr="00FD2B84">
        <w:rPr>
          <w:sz w:val="24"/>
          <w:szCs w:val="24"/>
        </w:rPr>
        <w:t xml:space="preserve"> </w:t>
      </w:r>
      <w:r w:rsidR="00C1728D">
        <w:rPr>
          <w:sz w:val="24"/>
          <w:szCs w:val="24"/>
        </w:rPr>
        <w:t xml:space="preserve">beschreibt Juror Dr. Dirk Hesse von </w:t>
      </w:r>
      <w:r w:rsidR="00C1728D" w:rsidRPr="00FD2B84">
        <w:rPr>
          <w:sz w:val="24"/>
          <w:szCs w:val="24"/>
        </w:rPr>
        <w:t xml:space="preserve">AGRI Kontakt </w:t>
      </w:r>
      <w:r w:rsidR="00C1728D">
        <w:rPr>
          <w:sz w:val="24"/>
          <w:szCs w:val="24"/>
        </w:rPr>
        <w:t>die Ausrichtung des Betriebs.</w:t>
      </w:r>
    </w:p>
    <w:p w14:paraId="5008C8AB" w14:textId="77777777" w:rsidR="00C1728D" w:rsidRDefault="00C1728D" w:rsidP="002C74F4">
      <w:pPr>
        <w:widowControl w:val="0"/>
        <w:autoSpaceDE w:val="0"/>
        <w:autoSpaceDN w:val="0"/>
        <w:adjustRightInd w:val="0"/>
        <w:spacing w:line="276" w:lineRule="auto"/>
        <w:ind w:left="0"/>
        <w:jc w:val="both"/>
        <w:rPr>
          <w:sz w:val="24"/>
          <w:szCs w:val="24"/>
        </w:rPr>
      </w:pPr>
    </w:p>
    <w:p w14:paraId="070514BB" w14:textId="1F6064D3" w:rsidR="00F71FD1" w:rsidRDefault="00F71FD1" w:rsidP="002C74F4">
      <w:pPr>
        <w:widowControl w:val="0"/>
        <w:autoSpaceDE w:val="0"/>
        <w:autoSpaceDN w:val="0"/>
        <w:adjustRightInd w:val="0"/>
        <w:spacing w:line="276" w:lineRule="auto"/>
        <w:ind w:left="0"/>
        <w:jc w:val="both"/>
        <w:rPr>
          <w:sz w:val="24"/>
          <w:szCs w:val="24"/>
        </w:rPr>
      </w:pPr>
      <w:r w:rsidRPr="00F71FD1">
        <w:rPr>
          <w:sz w:val="24"/>
          <w:szCs w:val="24"/>
        </w:rPr>
        <w:t>Dabei unternimmt der couragierte Landwirt alles, um mögliche Risiken für seine Tiere zu minimieren und die Betriebsabläufe zu optimieren.</w:t>
      </w:r>
      <w:r>
        <w:rPr>
          <w:sz w:val="24"/>
          <w:szCs w:val="24"/>
        </w:rPr>
        <w:t xml:space="preserve"> </w:t>
      </w:r>
      <w:r w:rsidRPr="00F71FD1">
        <w:rPr>
          <w:sz w:val="24"/>
          <w:szCs w:val="24"/>
        </w:rPr>
        <w:t xml:space="preserve">Überhaupt geht es Michael Faust darum, seinen Sauen und Ferkeln ein hohes Maß an Tierwohl zu bieten, wozu nicht zuletzt auch regelmäßige Streicheleinheiten gehören. </w:t>
      </w:r>
      <w:r w:rsidR="00177C05" w:rsidRPr="00F71FD1">
        <w:rPr>
          <w:sz w:val="24"/>
          <w:szCs w:val="24"/>
        </w:rPr>
        <w:t>Die Sauen danken es ihm mit hohen Leistungen von über 32 aufgezogenen Qualitätsferkeln im Jahr sowie einer langen Lebensdauer.</w:t>
      </w:r>
    </w:p>
    <w:p w14:paraId="0106A8EB" w14:textId="77777777" w:rsidR="00C1728D" w:rsidRDefault="00C1728D" w:rsidP="002C74F4">
      <w:pPr>
        <w:widowControl w:val="0"/>
        <w:autoSpaceDE w:val="0"/>
        <w:autoSpaceDN w:val="0"/>
        <w:adjustRightInd w:val="0"/>
        <w:spacing w:line="276" w:lineRule="auto"/>
        <w:ind w:left="0"/>
        <w:jc w:val="both"/>
        <w:rPr>
          <w:sz w:val="24"/>
          <w:szCs w:val="24"/>
        </w:rPr>
      </w:pPr>
    </w:p>
    <w:p w14:paraId="4F4CDDF1" w14:textId="613673D5" w:rsidR="00FD2B84" w:rsidRPr="00FD2B84" w:rsidRDefault="00F71FD1" w:rsidP="00FD2B84">
      <w:pPr>
        <w:widowControl w:val="0"/>
        <w:autoSpaceDE w:val="0"/>
        <w:autoSpaceDN w:val="0"/>
        <w:adjustRightInd w:val="0"/>
        <w:spacing w:line="276" w:lineRule="auto"/>
        <w:ind w:left="0"/>
        <w:jc w:val="both"/>
        <w:rPr>
          <w:sz w:val="24"/>
          <w:szCs w:val="24"/>
        </w:rPr>
      </w:pPr>
      <w:r>
        <w:rPr>
          <w:sz w:val="24"/>
          <w:szCs w:val="24"/>
        </w:rPr>
        <w:t>„</w:t>
      </w:r>
      <w:r w:rsidRPr="00F71FD1">
        <w:rPr>
          <w:i/>
          <w:sz w:val="24"/>
          <w:szCs w:val="24"/>
        </w:rPr>
        <w:t>Die drei Finalisten der Kategorie Schweinehalter haben eines gemeinsam: Für sie hat das Wohlbefinden ihrer Tiere oberste Priorität und das leben sie in der täglichen Arbeit mit viel Sachverstand und Engagement vor. Für den Gewinner sind dabei regelmäßige Streicheleinheiten ebenso wichtig, wie daran auch (über einen eigenen Blog) die Öffentlichkeit teilhaben zu lassen.“</w:t>
      </w:r>
      <w:r>
        <w:rPr>
          <w:sz w:val="24"/>
          <w:szCs w:val="24"/>
        </w:rPr>
        <w:t xml:space="preserve"> urteilt</w:t>
      </w:r>
      <w:r w:rsidR="00B61567">
        <w:rPr>
          <w:sz w:val="24"/>
          <w:szCs w:val="24"/>
        </w:rPr>
        <w:t>e</w:t>
      </w:r>
      <w:r>
        <w:rPr>
          <w:sz w:val="24"/>
          <w:szCs w:val="24"/>
        </w:rPr>
        <w:t xml:space="preserve"> die Fachjury des CeresAward über den</w:t>
      </w:r>
      <w:r w:rsidRPr="00A663DE">
        <w:rPr>
          <w:sz w:val="24"/>
          <w:szCs w:val="24"/>
        </w:rPr>
        <w:t xml:space="preserve"> Sieger in der Kategorie </w:t>
      </w:r>
      <w:r>
        <w:rPr>
          <w:sz w:val="24"/>
          <w:szCs w:val="24"/>
        </w:rPr>
        <w:t>Schweinehalter.</w:t>
      </w:r>
      <w:r w:rsidR="00177C05">
        <w:rPr>
          <w:sz w:val="24"/>
          <w:szCs w:val="24"/>
        </w:rPr>
        <w:t xml:space="preserve"> G</w:t>
      </w:r>
      <w:r w:rsidR="00F57105" w:rsidRPr="00F57105">
        <w:rPr>
          <w:sz w:val="24"/>
          <w:szCs w:val="24"/>
        </w:rPr>
        <w:t xml:space="preserve">emeinsam mit seiner Partnerin Lena Hennig </w:t>
      </w:r>
      <w:r w:rsidR="00177C05">
        <w:rPr>
          <w:sz w:val="24"/>
          <w:szCs w:val="24"/>
        </w:rPr>
        <w:t xml:space="preserve">betreibt Faust nämlich </w:t>
      </w:r>
      <w:r w:rsidR="00F57105" w:rsidRPr="00F57105">
        <w:rPr>
          <w:sz w:val="24"/>
          <w:szCs w:val="24"/>
        </w:rPr>
        <w:t xml:space="preserve">neben der betriebseigenen Homepage www.danzucht-faust.jimdo.de einen Stall-Blog, auf dem sie </w:t>
      </w:r>
      <w:r w:rsidR="00F57105">
        <w:rPr>
          <w:sz w:val="24"/>
          <w:szCs w:val="24"/>
        </w:rPr>
        <w:t>transparent</w:t>
      </w:r>
      <w:r w:rsidR="00F57105" w:rsidRPr="00F57105">
        <w:rPr>
          <w:sz w:val="24"/>
          <w:szCs w:val="24"/>
        </w:rPr>
        <w:t xml:space="preserve"> über aktuelle Themen rund um ihren Schweinestall berichten.</w:t>
      </w:r>
      <w:r w:rsidR="00F57105">
        <w:rPr>
          <w:sz w:val="24"/>
          <w:szCs w:val="24"/>
        </w:rPr>
        <w:t xml:space="preserve"> </w:t>
      </w:r>
    </w:p>
    <w:p w14:paraId="516E8170" w14:textId="77777777" w:rsidR="00200FAD" w:rsidRDefault="00200FAD" w:rsidP="001809B0">
      <w:pPr>
        <w:spacing w:line="264" w:lineRule="auto"/>
        <w:ind w:left="0" w:right="284"/>
        <w:jc w:val="both"/>
        <w:rPr>
          <w:b/>
        </w:rPr>
      </w:pPr>
    </w:p>
    <w:p w14:paraId="7CD06B84" w14:textId="35911BEE" w:rsidR="00740DB2" w:rsidRPr="007F02E5" w:rsidRDefault="00740DB2" w:rsidP="00740DB2">
      <w:pPr>
        <w:shd w:val="clear" w:color="auto" w:fill="FFFFFF"/>
        <w:spacing w:line="264" w:lineRule="auto"/>
        <w:ind w:left="0"/>
        <w:jc w:val="both"/>
        <w:rPr>
          <w:rFonts w:cs="Arial"/>
          <w:sz w:val="24"/>
          <w:szCs w:val="24"/>
          <w:lang w:eastAsia="de-DE"/>
        </w:rPr>
      </w:pPr>
      <w:r w:rsidRPr="007F02E5">
        <w:rPr>
          <w:rFonts w:cs="Arial"/>
          <w:sz w:val="24"/>
          <w:szCs w:val="24"/>
          <w:lang w:eastAsia="de-DE"/>
        </w:rPr>
        <w:t xml:space="preserve">Die Juroren in der Kategorie </w:t>
      </w:r>
      <w:r w:rsidR="00F76D46">
        <w:rPr>
          <w:rFonts w:cs="Arial"/>
          <w:sz w:val="24"/>
          <w:szCs w:val="24"/>
          <w:lang w:eastAsia="de-DE"/>
        </w:rPr>
        <w:t>Schweinehalter</w:t>
      </w:r>
      <w:r w:rsidRPr="007F02E5">
        <w:rPr>
          <w:rFonts w:cs="Arial"/>
          <w:sz w:val="24"/>
          <w:szCs w:val="24"/>
          <w:lang w:eastAsia="de-DE"/>
        </w:rPr>
        <w:t xml:space="preserve"> waren: </w:t>
      </w:r>
      <w:r w:rsidR="00177C05">
        <w:rPr>
          <w:rFonts w:cs="Arial"/>
          <w:sz w:val="24"/>
          <w:szCs w:val="24"/>
          <w:lang w:eastAsia="de-DE"/>
        </w:rPr>
        <w:t>Uwe Bräunig</w:t>
      </w:r>
      <w:r w:rsidRPr="007F02E5">
        <w:rPr>
          <w:rFonts w:cs="Arial"/>
          <w:sz w:val="24"/>
          <w:szCs w:val="24"/>
          <w:lang w:eastAsia="de-DE"/>
        </w:rPr>
        <w:t xml:space="preserve">, </w:t>
      </w:r>
      <w:r w:rsidR="002C74F4">
        <w:rPr>
          <w:rFonts w:cs="Arial"/>
          <w:sz w:val="24"/>
          <w:szCs w:val="24"/>
          <w:lang w:eastAsia="de-DE"/>
        </w:rPr>
        <w:t>agrarheute</w:t>
      </w:r>
      <w:r w:rsidRPr="007F02E5">
        <w:rPr>
          <w:rFonts w:cs="Arial"/>
          <w:sz w:val="24"/>
          <w:szCs w:val="24"/>
          <w:lang w:eastAsia="de-DE"/>
        </w:rPr>
        <w:t xml:space="preserve"> sowie </w:t>
      </w:r>
      <w:r w:rsidR="00177C05">
        <w:rPr>
          <w:rFonts w:cs="Arial"/>
          <w:sz w:val="24"/>
          <w:szCs w:val="24"/>
          <w:lang w:eastAsia="de-DE"/>
        </w:rPr>
        <w:t>Dr. Dirk Hesse, AGRI Kontakt.</w:t>
      </w:r>
    </w:p>
    <w:p w14:paraId="62B9A282" w14:textId="77777777" w:rsidR="00740DB2" w:rsidRDefault="00740DB2" w:rsidP="00740DB2">
      <w:pPr>
        <w:shd w:val="clear" w:color="auto" w:fill="FFFFFF"/>
        <w:spacing w:line="264" w:lineRule="auto"/>
        <w:ind w:left="0"/>
        <w:jc w:val="both"/>
        <w:rPr>
          <w:rFonts w:cs="Arial"/>
          <w:sz w:val="24"/>
          <w:szCs w:val="24"/>
          <w:lang w:eastAsia="de-DE"/>
        </w:rPr>
      </w:pPr>
    </w:p>
    <w:p w14:paraId="7F23FB0D" w14:textId="010E669A"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t>Gekürt</w:t>
      </w:r>
      <w:r w:rsidR="00CC6973">
        <w:rPr>
          <w:rFonts w:cs="Arial"/>
          <w:sz w:val="24"/>
          <w:szCs w:val="24"/>
          <w:lang w:eastAsia="de-DE"/>
        </w:rPr>
        <w:t xml:space="preserve"> wurde</w:t>
      </w:r>
      <w:r w:rsidRPr="002D2A7E">
        <w:rPr>
          <w:rFonts w:cs="Arial"/>
          <w:sz w:val="24"/>
          <w:szCs w:val="24"/>
          <w:lang w:eastAsia="de-DE"/>
        </w:rPr>
        <w:t xml:space="preserve"> </w:t>
      </w:r>
      <w:r w:rsidR="00F76D46">
        <w:rPr>
          <w:rFonts w:cs="Arial"/>
          <w:sz w:val="24"/>
          <w:szCs w:val="24"/>
          <w:lang w:eastAsia="de-DE"/>
        </w:rPr>
        <w:t>Michael Faust</w:t>
      </w:r>
      <w:r w:rsidRPr="002D2A7E">
        <w:rPr>
          <w:rFonts w:cs="Arial"/>
          <w:sz w:val="24"/>
          <w:szCs w:val="24"/>
          <w:lang w:eastAsia="de-DE"/>
        </w:rPr>
        <w:t xml:space="preserve"> 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w:t>
      </w:r>
      <w:r w:rsidRPr="002D2A7E">
        <w:rPr>
          <w:rFonts w:cs="Arial"/>
          <w:sz w:val="24"/>
          <w:szCs w:val="24"/>
          <w:lang w:eastAsia="de-DE"/>
        </w:rPr>
        <w:lastRenderedPageBreak/>
        <w:t xml:space="preserve">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Rukwied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Footage-Material unseres Filmteams können Sie bei Bedarf unter </w:t>
      </w:r>
      <w:hyperlink r:id="rId9" w:history="1">
        <w:r w:rsidRPr="00B4176A">
          <w:rPr>
            <w:b/>
            <w:sz w:val="24"/>
            <w:szCs w:val="24"/>
            <w:u w:val="single"/>
          </w:rPr>
          <w:t>kristina.fischer@dlv.de</w:t>
        </w:r>
      </w:hyperlink>
      <w:r w:rsidRPr="00B4176A">
        <w:rPr>
          <w:b/>
          <w:sz w:val="24"/>
          <w:szCs w:val="24"/>
        </w:rPr>
        <w:t xml:space="preserve"> anfordern. </w:t>
      </w:r>
    </w:p>
    <w:p w14:paraId="43166C81" w14:textId="77777777" w:rsidR="00B912FB" w:rsidRPr="00B912FB" w:rsidRDefault="00B912FB" w:rsidP="00740DB2">
      <w:pPr>
        <w:widowControl w:val="0"/>
        <w:autoSpaceDE w:val="0"/>
        <w:autoSpaceDN w:val="0"/>
        <w:adjustRightInd w:val="0"/>
        <w:spacing w:line="276" w:lineRule="auto"/>
        <w:ind w:left="0"/>
        <w:jc w:val="both"/>
        <w:rPr>
          <w:sz w:val="24"/>
          <w:szCs w:val="24"/>
          <w:u w:val="single"/>
        </w:rPr>
      </w:pPr>
    </w:p>
    <w:p w14:paraId="1627BCB4" w14:textId="7740AF07" w:rsidR="00B912FB" w:rsidRDefault="00B912FB">
      <w:pPr>
        <w:ind w:left="0"/>
        <w:rPr>
          <w:sz w:val="24"/>
          <w:szCs w:val="24"/>
        </w:rPr>
      </w:pPr>
    </w:p>
    <w:p w14:paraId="6738DEE8" w14:textId="77777777" w:rsidR="002D2A7E" w:rsidRDefault="002D2A7E">
      <w:pPr>
        <w:ind w:left="0"/>
        <w:rPr>
          <w:sz w:val="24"/>
          <w:szCs w:val="24"/>
        </w:rPr>
      </w:pPr>
    </w:p>
    <w:p w14:paraId="0BCC470C" w14:textId="77777777" w:rsidR="002D2A7E" w:rsidRDefault="002D2A7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r w:rsidRPr="00B912FB">
        <w:rPr>
          <w:rFonts w:cs="Arial"/>
          <w:i/>
          <w:spacing w:val="0"/>
          <w:sz w:val="22"/>
          <w:szCs w:val="22"/>
        </w:rPr>
        <w:t>CeresAward</w:t>
      </w:r>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Rukwied,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0"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r w:rsidRPr="00B912FB">
        <w:rPr>
          <w:rFonts w:cs="Arial"/>
          <w:b/>
          <w:bCs/>
          <w:i/>
          <w:spacing w:val="0"/>
          <w:sz w:val="22"/>
          <w:szCs w:val="22"/>
        </w:rPr>
        <w:t>CeresAward</w:t>
      </w:r>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ihre Arbeit der Boden bildet und sein Erhalt im Mittelpunkt verantwortungsvoller Bewirtschaftung steht.</w:t>
      </w:r>
    </w:p>
    <w:p w14:paraId="138E1251"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50535E21" w14:textId="0AFDC359" w:rsidR="00B912FB" w:rsidRPr="000A6BD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Initiator des </w:t>
      </w:r>
      <w:r w:rsidRPr="00B912FB">
        <w:rPr>
          <w:rFonts w:cs="Arial"/>
          <w:b/>
          <w:bCs/>
          <w:i/>
          <w:spacing w:val="0"/>
          <w:sz w:val="22"/>
          <w:szCs w:val="22"/>
        </w:rPr>
        <w:t>CeresAward</w:t>
      </w:r>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 xml:space="preserve">Paten des </w:t>
      </w:r>
      <w:r w:rsidRPr="00B912FB">
        <w:rPr>
          <w:rFonts w:cs="Arial"/>
          <w:b/>
          <w:bCs/>
          <w:i/>
          <w:spacing w:val="0"/>
          <w:sz w:val="22"/>
          <w:szCs w:val="22"/>
        </w:rPr>
        <w:t>CeresAward</w:t>
      </w:r>
      <w:r w:rsidRPr="00B912FB">
        <w:rPr>
          <w:rFonts w:cs="Arial"/>
          <w:spacing w:val="0"/>
          <w:sz w:val="22"/>
          <w:szCs w:val="22"/>
        </w:rPr>
        <w:t xml:space="preserve"> sind: Agentur für Erneuerbare Energien, Bund der Deutschen Landjugend (BDL), Arbeitsgemeinschaft Deutscher Rinderzüchter (ADR), Deutscher Bauernverband (DBV), Deutscher LandFrauenverband (dlv), Deutscher Verband für Leistungs- und Qualitätsprüfung (DLQ), Forschungsinstitut für biologischen Landbau (FiBL) mit Stiftung Ökologie und Landbau (SöL) sowie Verband der Landwirtschaftskammern (VLK). Diese Organisationen stellen zudem Juroren in den Wettbewerbskategorien.</w:t>
      </w:r>
    </w:p>
    <w:p w14:paraId="576BE37C"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443BE59A" w14:textId="77777777" w:rsidR="000A6BDB" w:rsidRPr="00B912FB" w:rsidRDefault="000A6BD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r w:rsidRPr="00B912FB">
        <w:rPr>
          <w:rFonts w:cs="Arial"/>
          <w:b/>
          <w:bCs/>
          <w:i/>
          <w:spacing w:val="0"/>
          <w:sz w:val="22"/>
          <w:szCs w:val="22"/>
        </w:rPr>
        <w:t>CeresAward</w:t>
      </w:r>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AgroSciences (Kategoriensponsor Manager), der Landtechnikhersteller Horsch (Kategoriensponsor Ackerbauer), der Reifenhersteller Mitas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r w:rsidRPr="00B912FB">
        <w:rPr>
          <w:rFonts w:cs="Arial"/>
          <w:b/>
          <w:bCs/>
          <w:i/>
          <w:spacing w:val="0"/>
          <w:sz w:val="22"/>
          <w:szCs w:val="22"/>
        </w:rPr>
        <w:t>CeresAward</w:t>
      </w:r>
      <w:r w:rsidRPr="00B912FB">
        <w:rPr>
          <w:rFonts w:cs="Arial"/>
          <w:spacing w:val="0"/>
          <w:sz w:val="22"/>
          <w:szCs w:val="22"/>
        </w:rPr>
        <w:t xml:space="preserve"> ist Joachim Rukwied,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os Kotte</w:t>
                            </w:r>
                            <w:r w:rsidR="001365E8">
                              <w:rPr>
                                <w:rFonts w:cs="Arial"/>
                                <w:color w:val="000000"/>
                                <w:sz w:val="14"/>
                                <w:szCs w:val="14"/>
                              </w:rPr>
                              <w:br/>
                              <w:t>Hans Müller</w:t>
                            </w:r>
                            <w:r w:rsidR="001365E8">
                              <w:rPr>
                                <w:rFonts w:cs="Arial"/>
                                <w:color w:val="000000"/>
                                <w:sz w:val="14"/>
                                <w:szCs w:val="14"/>
                              </w:rPr>
                              <w:br/>
                              <w:t>Helmut Brachtendorf</w:t>
                            </w:r>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t>USt-IdNr.: DE813291728</w:t>
                            </w:r>
                            <w:r>
                              <w:rPr>
                                <w:rFonts w:cs="Arial"/>
                                <w:color w:val="000000"/>
                                <w:sz w:val="14"/>
                                <w:szCs w:val="14"/>
                              </w:rPr>
                              <w:br/>
                              <w:t>USt-Nr.: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os Kotte</w:t>
                      </w:r>
                      <w:r w:rsidR="001365E8">
                        <w:rPr>
                          <w:rFonts w:cs="Arial"/>
                          <w:color w:val="000000"/>
                          <w:sz w:val="14"/>
                          <w:szCs w:val="14"/>
                        </w:rPr>
                        <w:br/>
                        <w:t>Hans Müller</w:t>
                      </w:r>
                      <w:r w:rsidR="001365E8">
                        <w:rPr>
                          <w:rFonts w:cs="Arial"/>
                          <w:color w:val="000000"/>
                          <w:sz w:val="14"/>
                          <w:szCs w:val="14"/>
                        </w:rPr>
                        <w:br/>
                        <w:t>Helmut Brachtendorf</w:t>
                      </w:r>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t>USt-IdNr.: DE813291728</w:t>
                      </w:r>
                      <w:r>
                        <w:rPr>
                          <w:rFonts w:cs="Arial"/>
                          <w:color w:val="000000"/>
                          <w:sz w:val="14"/>
                          <w:szCs w:val="14"/>
                        </w:rPr>
                        <w:br/>
                        <w:t>USt-Nr.: 25-205-22288</w:t>
                      </w:r>
                    </w:p>
                  </w:txbxContent>
                </v:textbox>
                <w10:wrap anchorx="page" anchory="page"/>
                <w10:anchorlock/>
              </v:shape>
            </w:pict>
          </mc:Fallback>
        </mc:AlternateContent>
      </w:r>
    </w:p>
    <w:sectPr w:rsidR="001809B0" w:rsidRPr="00C84026" w:rsidSect="00C03AD0">
      <w:footerReference w:type="even" r:id="rId12"/>
      <w:footerReference w:type="default" r:id="rId13"/>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E7B7C4" w14:textId="77777777" w:rsidR="003045FC" w:rsidRDefault="003045FC">
      <w:r>
        <w:separator/>
      </w:r>
    </w:p>
  </w:endnote>
  <w:endnote w:type="continuationSeparator" w:id="0">
    <w:p w14:paraId="3ADEF06B" w14:textId="77777777" w:rsidR="003045FC" w:rsidRDefault="00304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D67E5C">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D67E5C">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24064" w14:textId="77777777" w:rsidR="003045FC" w:rsidRDefault="003045FC">
      <w:r>
        <w:separator/>
      </w:r>
    </w:p>
  </w:footnote>
  <w:footnote w:type="continuationSeparator" w:id="0">
    <w:p w14:paraId="67DD2F88" w14:textId="77777777" w:rsidR="003045FC" w:rsidRDefault="00304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A6BDB"/>
    <w:rsid w:val="000F0F76"/>
    <w:rsid w:val="000F3FA4"/>
    <w:rsid w:val="00105332"/>
    <w:rsid w:val="001251A1"/>
    <w:rsid w:val="0013046E"/>
    <w:rsid w:val="001365E8"/>
    <w:rsid w:val="001529DC"/>
    <w:rsid w:val="00154DC9"/>
    <w:rsid w:val="00161A7E"/>
    <w:rsid w:val="0016205F"/>
    <w:rsid w:val="00177C05"/>
    <w:rsid w:val="001809B0"/>
    <w:rsid w:val="00191EBB"/>
    <w:rsid w:val="001A5386"/>
    <w:rsid w:val="001A61FC"/>
    <w:rsid w:val="001B04AE"/>
    <w:rsid w:val="001B19C7"/>
    <w:rsid w:val="001B7831"/>
    <w:rsid w:val="001C708D"/>
    <w:rsid w:val="00200FAD"/>
    <w:rsid w:val="00201745"/>
    <w:rsid w:val="00204850"/>
    <w:rsid w:val="00207C44"/>
    <w:rsid w:val="00211342"/>
    <w:rsid w:val="00226C96"/>
    <w:rsid w:val="00233167"/>
    <w:rsid w:val="002335FE"/>
    <w:rsid w:val="00235496"/>
    <w:rsid w:val="0024010F"/>
    <w:rsid w:val="0029473C"/>
    <w:rsid w:val="002C74F4"/>
    <w:rsid w:val="002D2A7E"/>
    <w:rsid w:val="00303B50"/>
    <w:rsid w:val="003045FC"/>
    <w:rsid w:val="0031797A"/>
    <w:rsid w:val="00354166"/>
    <w:rsid w:val="00354C5C"/>
    <w:rsid w:val="00356D5F"/>
    <w:rsid w:val="0037304C"/>
    <w:rsid w:val="0037733B"/>
    <w:rsid w:val="003E057E"/>
    <w:rsid w:val="004055B1"/>
    <w:rsid w:val="0042313A"/>
    <w:rsid w:val="00434A45"/>
    <w:rsid w:val="00492897"/>
    <w:rsid w:val="00494DED"/>
    <w:rsid w:val="004C220D"/>
    <w:rsid w:val="00530CB8"/>
    <w:rsid w:val="0055676D"/>
    <w:rsid w:val="00562E59"/>
    <w:rsid w:val="005872A4"/>
    <w:rsid w:val="00595A17"/>
    <w:rsid w:val="005A6D05"/>
    <w:rsid w:val="005B37EC"/>
    <w:rsid w:val="005E2B70"/>
    <w:rsid w:val="00611880"/>
    <w:rsid w:val="00615E48"/>
    <w:rsid w:val="00620448"/>
    <w:rsid w:val="00630870"/>
    <w:rsid w:val="006C2282"/>
    <w:rsid w:val="006D460B"/>
    <w:rsid w:val="006E73E4"/>
    <w:rsid w:val="007215C9"/>
    <w:rsid w:val="0073456A"/>
    <w:rsid w:val="00740DB2"/>
    <w:rsid w:val="0075094E"/>
    <w:rsid w:val="007560E1"/>
    <w:rsid w:val="0075764B"/>
    <w:rsid w:val="00782015"/>
    <w:rsid w:val="00784134"/>
    <w:rsid w:val="0078528A"/>
    <w:rsid w:val="00791E39"/>
    <w:rsid w:val="007A2AAA"/>
    <w:rsid w:val="007C2733"/>
    <w:rsid w:val="007D3B55"/>
    <w:rsid w:val="007E2351"/>
    <w:rsid w:val="007E49C1"/>
    <w:rsid w:val="007E7965"/>
    <w:rsid w:val="007F02E5"/>
    <w:rsid w:val="007F6DAD"/>
    <w:rsid w:val="0080325D"/>
    <w:rsid w:val="00827A44"/>
    <w:rsid w:val="00831DE5"/>
    <w:rsid w:val="008328FB"/>
    <w:rsid w:val="00856A71"/>
    <w:rsid w:val="008B1A63"/>
    <w:rsid w:val="008B6AFD"/>
    <w:rsid w:val="008C3B86"/>
    <w:rsid w:val="008D6C75"/>
    <w:rsid w:val="008E06DE"/>
    <w:rsid w:val="00911FF7"/>
    <w:rsid w:val="0096429E"/>
    <w:rsid w:val="00983527"/>
    <w:rsid w:val="00992F6B"/>
    <w:rsid w:val="009A4377"/>
    <w:rsid w:val="009D07BA"/>
    <w:rsid w:val="009E4ECD"/>
    <w:rsid w:val="009F4D9A"/>
    <w:rsid w:val="00A04603"/>
    <w:rsid w:val="00A12812"/>
    <w:rsid w:val="00A17738"/>
    <w:rsid w:val="00A17D9E"/>
    <w:rsid w:val="00A258F5"/>
    <w:rsid w:val="00A45580"/>
    <w:rsid w:val="00A53208"/>
    <w:rsid w:val="00A91BE4"/>
    <w:rsid w:val="00A928AB"/>
    <w:rsid w:val="00AC3362"/>
    <w:rsid w:val="00AD43F0"/>
    <w:rsid w:val="00B039B0"/>
    <w:rsid w:val="00B14BEC"/>
    <w:rsid w:val="00B24CDD"/>
    <w:rsid w:val="00B4176A"/>
    <w:rsid w:val="00B4298D"/>
    <w:rsid w:val="00B536D2"/>
    <w:rsid w:val="00B61567"/>
    <w:rsid w:val="00B7067F"/>
    <w:rsid w:val="00B76D1D"/>
    <w:rsid w:val="00B912FB"/>
    <w:rsid w:val="00B91DEC"/>
    <w:rsid w:val="00B9223B"/>
    <w:rsid w:val="00BF5C56"/>
    <w:rsid w:val="00C0143B"/>
    <w:rsid w:val="00C03AD0"/>
    <w:rsid w:val="00C1728D"/>
    <w:rsid w:val="00C36A1B"/>
    <w:rsid w:val="00C46159"/>
    <w:rsid w:val="00C77D09"/>
    <w:rsid w:val="00C82842"/>
    <w:rsid w:val="00C84026"/>
    <w:rsid w:val="00CA1186"/>
    <w:rsid w:val="00CB12E1"/>
    <w:rsid w:val="00CC4038"/>
    <w:rsid w:val="00CC6973"/>
    <w:rsid w:val="00CD13F4"/>
    <w:rsid w:val="00D033DC"/>
    <w:rsid w:val="00D43E9E"/>
    <w:rsid w:val="00D47F73"/>
    <w:rsid w:val="00D67E5C"/>
    <w:rsid w:val="00D81CDA"/>
    <w:rsid w:val="00D90F69"/>
    <w:rsid w:val="00DC4FF7"/>
    <w:rsid w:val="00E047EF"/>
    <w:rsid w:val="00E168D2"/>
    <w:rsid w:val="00E81C0C"/>
    <w:rsid w:val="00E869B2"/>
    <w:rsid w:val="00E95641"/>
    <w:rsid w:val="00EA3796"/>
    <w:rsid w:val="00EB151F"/>
    <w:rsid w:val="00EB4A7D"/>
    <w:rsid w:val="00EC32E1"/>
    <w:rsid w:val="00EE75C8"/>
    <w:rsid w:val="00F17B64"/>
    <w:rsid w:val="00F36BE3"/>
    <w:rsid w:val="00F57105"/>
    <w:rsid w:val="00F71FD1"/>
    <w:rsid w:val="00F76D46"/>
    <w:rsid w:val="00F772C8"/>
    <w:rsid w:val="00F77915"/>
    <w:rsid w:val="00F800E7"/>
    <w:rsid w:val="00F81EE1"/>
    <w:rsid w:val="00F86576"/>
    <w:rsid w:val="00F87EFC"/>
    <w:rsid w:val="00FA2147"/>
    <w:rsid w:val="00FB5916"/>
    <w:rsid w:val="00FB6AFA"/>
    <w:rsid w:val="00FB77BE"/>
    <w:rsid w:val="00FC3D2C"/>
    <w:rsid w:val="00FD2B84"/>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88121157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10.png"/><Relationship Id="rId9" Type="http://schemas.openxmlformats.org/officeDocument/2006/relationships/hyperlink" Target="mailto:kristina.fischer@dlv.de" TargetMode="External"/><Relationship Id="rId10" Type="http://schemas.openxmlformats.org/officeDocument/2006/relationships/hyperlink" Target="http://www.ceresaward.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38C66-395B-B449-9BB6-5E48DD4EA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4737</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15</cp:revision>
  <cp:lastPrinted>2016-05-02T15:55:00Z</cp:lastPrinted>
  <dcterms:created xsi:type="dcterms:W3CDTF">2017-10-09T11:23:00Z</dcterms:created>
  <dcterms:modified xsi:type="dcterms:W3CDTF">2017-10-11T12:37:00Z</dcterms:modified>
</cp:coreProperties>
</file>