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25F85019" w14:textId="4F01DCD9" w:rsidR="00DD1AC3" w:rsidRPr="00DD1AC3" w:rsidRDefault="00A53208" w:rsidP="00DD1AC3">
      <w:pPr>
        <w:widowControl w:val="0"/>
        <w:autoSpaceDE w:val="0"/>
        <w:autoSpaceDN w:val="0"/>
        <w:adjustRightInd w:val="0"/>
        <w:spacing w:line="276" w:lineRule="auto"/>
        <w:ind w:left="0"/>
        <w:rPr>
          <w:rFonts w:cs="Arial"/>
          <w:b/>
          <w:bCs/>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proofErr w:type="spellStart"/>
      <w:r w:rsidR="000A2889" w:rsidRPr="007A10C3">
        <w:rPr>
          <w:rFonts w:cs="Arial"/>
          <w:b/>
          <w:i/>
          <w:sz w:val="32"/>
          <w:szCs w:val="32"/>
          <w:lang w:eastAsia="de-DE"/>
        </w:rPr>
        <w:t>C</w:t>
      </w:r>
      <w:r w:rsidR="00DD1AC3" w:rsidRPr="00DD1AC3">
        <w:rPr>
          <w:rFonts w:cs="Arial"/>
          <w:b/>
          <w:bCs/>
          <w:i/>
          <w:sz w:val="32"/>
          <w:szCs w:val="32"/>
          <w:lang w:eastAsia="de-DE"/>
        </w:rPr>
        <w:t>eresAward</w:t>
      </w:r>
      <w:proofErr w:type="spellEnd"/>
      <w:r w:rsidR="00DD1AC3" w:rsidRPr="00DD1AC3">
        <w:rPr>
          <w:rFonts w:cs="Arial"/>
          <w:b/>
          <w:bCs/>
          <w:i/>
          <w:sz w:val="32"/>
          <w:szCs w:val="32"/>
          <w:lang w:eastAsia="de-DE"/>
        </w:rPr>
        <w:t xml:space="preserve"> 2018: Sepp </w:t>
      </w:r>
      <w:proofErr w:type="spellStart"/>
      <w:r w:rsidR="00DD1AC3" w:rsidRPr="00DD1AC3">
        <w:rPr>
          <w:rFonts w:cs="Arial"/>
          <w:b/>
          <w:bCs/>
          <w:i/>
          <w:sz w:val="32"/>
          <w:szCs w:val="32"/>
          <w:lang w:eastAsia="de-DE"/>
        </w:rPr>
        <w:t>Eisl</w:t>
      </w:r>
      <w:proofErr w:type="spellEnd"/>
      <w:r w:rsidR="00DD1AC3" w:rsidRPr="00DD1AC3">
        <w:rPr>
          <w:rFonts w:cs="Arial"/>
          <w:b/>
          <w:bCs/>
          <w:i/>
          <w:sz w:val="32"/>
          <w:szCs w:val="32"/>
          <w:lang w:eastAsia="de-DE"/>
        </w:rPr>
        <w:t xml:space="preserve"> aus </w:t>
      </w:r>
      <w:proofErr w:type="spellStart"/>
      <w:r w:rsidR="00DD1AC3" w:rsidRPr="00DD1AC3">
        <w:rPr>
          <w:rFonts w:cs="Arial"/>
          <w:b/>
          <w:bCs/>
          <w:i/>
          <w:sz w:val="32"/>
          <w:szCs w:val="32"/>
          <w:lang w:eastAsia="de-DE"/>
        </w:rPr>
        <w:t>Abersee</w:t>
      </w:r>
      <w:proofErr w:type="spellEnd"/>
      <w:r w:rsidR="00DD1AC3" w:rsidRPr="00DD1AC3">
        <w:rPr>
          <w:rFonts w:cs="Arial"/>
          <w:b/>
          <w:bCs/>
          <w:i/>
          <w:sz w:val="32"/>
          <w:szCs w:val="32"/>
          <w:lang w:eastAsia="de-DE"/>
        </w:rPr>
        <w:t xml:space="preserve"> ist bester Biolandwirt des Jahres</w:t>
      </w:r>
    </w:p>
    <w:p w14:paraId="1C6C0030" w14:textId="3CFF3746" w:rsidR="00740DB2" w:rsidRPr="007A10C3" w:rsidRDefault="00740DB2" w:rsidP="005F595F">
      <w:pPr>
        <w:widowControl w:val="0"/>
        <w:autoSpaceDE w:val="0"/>
        <w:autoSpaceDN w:val="0"/>
        <w:adjustRightInd w:val="0"/>
        <w:spacing w:line="276" w:lineRule="auto"/>
        <w:ind w:left="0"/>
        <w:rPr>
          <w:b/>
        </w:rPr>
      </w:pPr>
    </w:p>
    <w:p w14:paraId="75975B1F" w14:textId="77777777" w:rsidR="00D1777B" w:rsidRPr="00D1777B" w:rsidRDefault="00D1777B" w:rsidP="00D1777B">
      <w:pPr>
        <w:shd w:val="clear" w:color="auto" w:fill="FFFFFF"/>
        <w:spacing w:line="264" w:lineRule="auto"/>
        <w:ind w:left="0"/>
        <w:jc w:val="both"/>
        <w:rPr>
          <w:b/>
          <w:bCs/>
          <w:sz w:val="24"/>
          <w:szCs w:val="24"/>
        </w:rPr>
      </w:pPr>
      <w:r w:rsidRPr="00D1777B">
        <w:rPr>
          <w:b/>
          <w:bCs/>
          <w:sz w:val="24"/>
          <w:szCs w:val="24"/>
        </w:rPr>
        <w:t xml:space="preserve">Sepp </w:t>
      </w:r>
      <w:proofErr w:type="spellStart"/>
      <w:r w:rsidRPr="00D1777B">
        <w:rPr>
          <w:b/>
          <w:bCs/>
          <w:sz w:val="24"/>
          <w:szCs w:val="24"/>
        </w:rPr>
        <w:t>Eisl</w:t>
      </w:r>
      <w:proofErr w:type="spellEnd"/>
      <w:r w:rsidRPr="00D1777B">
        <w:rPr>
          <w:b/>
          <w:bCs/>
          <w:sz w:val="24"/>
          <w:szCs w:val="24"/>
        </w:rPr>
        <w:t xml:space="preserve">, Biolandwirt aus </w:t>
      </w:r>
      <w:proofErr w:type="spellStart"/>
      <w:r w:rsidRPr="00D1777B">
        <w:rPr>
          <w:b/>
          <w:bCs/>
          <w:sz w:val="24"/>
          <w:szCs w:val="24"/>
        </w:rPr>
        <w:t>Abersee</w:t>
      </w:r>
      <w:proofErr w:type="spellEnd"/>
      <w:r w:rsidRPr="00D1777B">
        <w:rPr>
          <w:b/>
          <w:bCs/>
          <w:sz w:val="24"/>
          <w:szCs w:val="24"/>
        </w:rPr>
        <w:t xml:space="preserve"> in Salzburg, gewinnt in der Kategorie „Biolandwirt“ den diesjährigen </w:t>
      </w:r>
      <w:proofErr w:type="spellStart"/>
      <w:r w:rsidRPr="00D1777B">
        <w:rPr>
          <w:b/>
          <w:bCs/>
          <w:sz w:val="24"/>
          <w:szCs w:val="24"/>
        </w:rPr>
        <w:t>CeresAward</w:t>
      </w:r>
      <w:proofErr w:type="spellEnd"/>
      <w:r w:rsidRPr="00D1777B">
        <w:rPr>
          <w:b/>
          <w:bCs/>
          <w:sz w:val="24"/>
          <w:szCs w:val="24"/>
        </w:rPr>
        <w:t xml:space="preserve"> und damit den bedeutendsten Preis für Landwirte im gesamten deutschen Sprachraum. Bereits zum fünften Mal wurde der von dem Fachmedium </w:t>
      </w:r>
      <w:hyperlink r:id="rId9" w:history="1">
        <w:r w:rsidRPr="00D1777B">
          <w:rPr>
            <w:rStyle w:val="Link"/>
            <w:b/>
            <w:bCs/>
            <w:sz w:val="24"/>
            <w:szCs w:val="24"/>
          </w:rPr>
          <w:t>agrarheute</w:t>
        </w:r>
      </w:hyperlink>
      <w:r w:rsidRPr="00D1777B">
        <w:rPr>
          <w:b/>
          <w:bCs/>
          <w:sz w:val="24"/>
          <w:szCs w:val="24"/>
        </w:rPr>
        <w:t xml:space="preserve"> initiierte Award am 18. Oktober im Rahmen der Galaveranstaltung „Nacht der Landwirtschaft“ in Berlin übergeben.</w:t>
      </w:r>
    </w:p>
    <w:p w14:paraId="2A870B88" w14:textId="77777777" w:rsidR="004B5BA6" w:rsidRDefault="004B5BA6" w:rsidP="001809B0">
      <w:pPr>
        <w:shd w:val="clear" w:color="auto" w:fill="FFFFFF"/>
        <w:spacing w:line="264" w:lineRule="auto"/>
        <w:ind w:left="0"/>
        <w:jc w:val="both"/>
        <w:rPr>
          <w:rFonts w:cs="Arial"/>
          <w:sz w:val="18"/>
          <w:szCs w:val="18"/>
          <w:lang w:eastAsia="de-DE"/>
        </w:rPr>
      </w:pPr>
    </w:p>
    <w:p w14:paraId="2200D6A7" w14:textId="77777777" w:rsidR="00F94D4F" w:rsidRPr="007A10C3" w:rsidRDefault="00F94D4F" w:rsidP="001809B0">
      <w:pPr>
        <w:shd w:val="clear" w:color="auto" w:fill="FFFFFF"/>
        <w:spacing w:line="264" w:lineRule="auto"/>
        <w:ind w:left="0"/>
        <w:jc w:val="both"/>
        <w:rPr>
          <w:rFonts w:cs="Arial"/>
          <w:sz w:val="18"/>
          <w:szCs w:val="18"/>
          <w:lang w:eastAsia="de-DE"/>
        </w:rPr>
      </w:pPr>
    </w:p>
    <w:p w14:paraId="2835DAAB" w14:textId="77777777" w:rsidR="00204961" w:rsidRDefault="00204961" w:rsidP="00204961">
      <w:pPr>
        <w:widowControl w:val="0"/>
        <w:autoSpaceDE w:val="0"/>
        <w:autoSpaceDN w:val="0"/>
        <w:adjustRightInd w:val="0"/>
        <w:spacing w:line="276" w:lineRule="auto"/>
        <w:ind w:left="0"/>
        <w:jc w:val="both"/>
        <w:rPr>
          <w:sz w:val="24"/>
          <w:szCs w:val="24"/>
        </w:rPr>
      </w:pPr>
      <w:r w:rsidRPr="00204961">
        <w:rPr>
          <w:sz w:val="24"/>
          <w:szCs w:val="24"/>
        </w:rPr>
        <w:t xml:space="preserve">Sepp </w:t>
      </w:r>
      <w:proofErr w:type="spellStart"/>
      <w:r w:rsidRPr="00204961">
        <w:rPr>
          <w:sz w:val="24"/>
          <w:szCs w:val="24"/>
        </w:rPr>
        <w:t>Eisl</w:t>
      </w:r>
      <w:proofErr w:type="spellEnd"/>
      <w:r w:rsidRPr="00204961">
        <w:rPr>
          <w:sz w:val="24"/>
          <w:szCs w:val="24"/>
        </w:rPr>
        <w:t xml:space="preserve"> liegt es am Herzen, jungen Hofnachfolgern zu signalisieren, „</w:t>
      </w:r>
      <w:r w:rsidRPr="00204961">
        <w:rPr>
          <w:i/>
          <w:sz w:val="24"/>
          <w:szCs w:val="24"/>
        </w:rPr>
        <w:t>dass man mit einem landwirtschaftlichen Betrieb viele Chancen hat, wenn man selbst initiativ wird. Dies auch dann, wenn es vielen Außenstehenden am Anfang nicht (so) erfolgversprechend erscheint</w:t>
      </w:r>
      <w:r w:rsidRPr="00204961">
        <w:rPr>
          <w:sz w:val="24"/>
          <w:szCs w:val="24"/>
        </w:rPr>
        <w:t xml:space="preserve">“. Das war auch einer der Gründe, sich für den </w:t>
      </w:r>
      <w:proofErr w:type="spellStart"/>
      <w:r w:rsidRPr="00204961">
        <w:rPr>
          <w:i/>
          <w:sz w:val="24"/>
          <w:szCs w:val="24"/>
        </w:rPr>
        <w:t>CeresAward</w:t>
      </w:r>
      <w:proofErr w:type="spellEnd"/>
      <w:r w:rsidRPr="00204961">
        <w:rPr>
          <w:i/>
          <w:sz w:val="24"/>
          <w:szCs w:val="24"/>
        </w:rPr>
        <w:t xml:space="preserve"> </w:t>
      </w:r>
      <w:r w:rsidRPr="00204961">
        <w:rPr>
          <w:sz w:val="24"/>
          <w:szCs w:val="24"/>
        </w:rPr>
        <w:t>zu bewerben.</w:t>
      </w:r>
    </w:p>
    <w:p w14:paraId="13579521" w14:textId="77777777" w:rsidR="00F94D4F" w:rsidRPr="00204961" w:rsidRDefault="00F94D4F" w:rsidP="00204961">
      <w:pPr>
        <w:widowControl w:val="0"/>
        <w:autoSpaceDE w:val="0"/>
        <w:autoSpaceDN w:val="0"/>
        <w:adjustRightInd w:val="0"/>
        <w:spacing w:line="276" w:lineRule="auto"/>
        <w:ind w:left="0"/>
        <w:jc w:val="both"/>
        <w:rPr>
          <w:sz w:val="24"/>
          <w:szCs w:val="24"/>
        </w:rPr>
      </w:pPr>
    </w:p>
    <w:p w14:paraId="35128FCA" w14:textId="77777777" w:rsidR="00204961" w:rsidRDefault="00204961" w:rsidP="00204961">
      <w:pPr>
        <w:widowControl w:val="0"/>
        <w:autoSpaceDE w:val="0"/>
        <w:autoSpaceDN w:val="0"/>
        <w:adjustRightInd w:val="0"/>
        <w:spacing w:line="276" w:lineRule="auto"/>
        <w:ind w:left="0"/>
        <w:jc w:val="both"/>
        <w:rPr>
          <w:sz w:val="24"/>
          <w:szCs w:val="24"/>
        </w:rPr>
      </w:pPr>
      <w:r w:rsidRPr="00204961">
        <w:rPr>
          <w:sz w:val="24"/>
          <w:szCs w:val="24"/>
        </w:rPr>
        <w:t xml:space="preserve">Das </w:t>
      </w:r>
      <w:proofErr w:type="spellStart"/>
      <w:r w:rsidRPr="00204961">
        <w:rPr>
          <w:sz w:val="24"/>
          <w:szCs w:val="24"/>
        </w:rPr>
        <w:t>Seegut</w:t>
      </w:r>
      <w:proofErr w:type="spellEnd"/>
      <w:r w:rsidRPr="00204961">
        <w:rPr>
          <w:sz w:val="24"/>
          <w:szCs w:val="24"/>
        </w:rPr>
        <w:t xml:space="preserve"> </w:t>
      </w:r>
      <w:proofErr w:type="spellStart"/>
      <w:r w:rsidRPr="00204961">
        <w:rPr>
          <w:sz w:val="24"/>
          <w:szCs w:val="24"/>
        </w:rPr>
        <w:t>Eisl</w:t>
      </w:r>
      <w:proofErr w:type="spellEnd"/>
      <w:r w:rsidRPr="00204961">
        <w:rPr>
          <w:sz w:val="24"/>
          <w:szCs w:val="24"/>
        </w:rPr>
        <w:t xml:space="preserve"> am österreichischen Wolfgangsee ist seit über 500 Jahren in Familienbesitz. Bekannter noch als der Grünlandbetrieb mit kleiner Forstwirtschaft, Milchschafhaltung und Ferienbetrieb aber ist der Eissalon </w:t>
      </w:r>
      <w:proofErr w:type="spellStart"/>
      <w:r w:rsidRPr="00204961">
        <w:rPr>
          <w:sz w:val="24"/>
          <w:szCs w:val="24"/>
        </w:rPr>
        <w:t>Eisl</w:t>
      </w:r>
      <w:proofErr w:type="spellEnd"/>
      <w:r w:rsidRPr="00204961">
        <w:rPr>
          <w:sz w:val="24"/>
          <w:szCs w:val="24"/>
        </w:rPr>
        <w:t xml:space="preserve"> Eis in der Salzburger Altstadt. Hier kann man die Spezialitäten von Biolandwirt Sepp </w:t>
      </w:r>
      <w:proofErr w:type="spellStart"/>
      <w:r w:rsidRPr="00204961">
        <w:rPr>
          <w:sz w:val="24"/>
          <w:szCs w:val="24"/>
        </w:rPr>
        <w:t>Eisl</w:t>
      </w:r>
      <w:proofErr w:type="spellEnd"/>
      <w:r w:rsidRPr="00204961">
        <w:rPr>
          <w:sz w:val="24"/>
          <w:szCs w:val="24"/>
        </w:rPr>
        <w:t xml:space="preserve"> und seinem Team probieren: Speiseeis aus Schafmilch. 140 Schafe umfasst die hofeigene Herde, und die liefern jedes Jahr rund 50.000 Liter Milch. Die Spezialitäten des </w:t>
      </w:r>
      <w:proofErr w:type="spellStart"/>
      <w:r w:rsidRPr="00204961">
        <w:rPr>
          <w:sz w:val="24"/>
          <w:szCs w:val="24"/>
        </w:rPr>
        <w:t>Seeguts</w:t>
      </w:r>
      <w:proofErr w:type="spellEnd"/>
      <w:r w:rsidRPr="00204961">
        <w:rPr>
          <w:sz w:val="24"/>
          <w:szCs w:val="24"/>
        </w:rPr>
        <w:t xml:space="preserve"> sind über die Grenzen hinaus bekannt. Gerade erst wurde der passionierte Biolandwirt mit dem Deutschen Käsepreis ausgezeichnet. Und wer die Erzeugung dieser Köstlichkeiten hautnah erleben möchte, kann sich auf dem hofeigenen Campingplatz am See einmieten. </w:t>
      </w:r>
    </w:p>
    <w:p w14:paraId="0D9B2142" w14:textId="77777777" w:rsidR="00F94D4F" w:rsidRPr="00204961" w:rsidRDefault="00F94D4F" w:rsidP="00204961">
      <w:pPr>
        <w:widowControl w:val="0"/>
        <w:autoSpaceDE w:val="0"/>
        <w:autoSpaceDN w:val="0"/>
        <w:adjustRightInd w:val="0"/>
        <w:spacing w:line="276" w:lineRule="auto"/>
        <w:ind w:left="0"/>
        <w:jc w:val="both"/>
        <w:rPr>
          <w:sz w:val="24"/>
          <w:szCs w:val="24"/>
        </w:rPr>
      </w:pPr>
    </w:p>
    <w:p w14:paraId="13EFE65C" w14:textId="2422FEAB" w:rsidR="007A10C3" w:rsidRPr="007A10C3" w:rsidRDefault="00204961" w:rsidP="00204961">
      <w:pPr>
        <w:widowControl w:val="0"/>
        <w:autoSpaceDE w:val="0"/>
        <w:autoSpaceDN w:val="0"/>
        <w:adjustRightInd w:val="0"/>
        <w:spacing w:line="276" w:lineRule="auto"/>
        <w:ind w:left="0"/>
        <w:jc w:val="both"/>
        <w:rPr>
          <w:sz w:val="24"/>
          <w:szCs w:val="24"/>
        </w:rPr>
      </w:pPr>
      <w:r w:rsidRPr="00204961">
        <w:rPr>
          <w:i/>
          <w:sz w:val="24"/>
          <w:szCs w:val="24"/>
        </w:rPr>
        <w:t xml:space="preserve">„Für ihn ist Bio so selbstverständlich, dass er darauf gar nicht mehr extra hinweist, sondern sein Hofgut, die Region und die Qualität in den Vordergrund stellt. Und die Qualität, die schmeckt man am besten in seinem Eis“, </w:t>
      </w:r>
      <w:r w:rsidRPr="00204961">
        <w:rPr>
          <w:sz w:val="24"/>
          <w:szCs w:val="24"/>
        </w:rPr>
        <w:t xml:space="preserve">urteilte die Fachjury des </w:t>
      </w:r>
      <w:proofErr w:type="spellStart"/>
      <w:r w:rsidRPr="00204961">
        <w:rPr>
          <w:i/>
          <w:sz w:val="24"/>
          <w:szCs w:val="24"/>
        </w:rPr>
        <w:t>CeresAward</w:t>
      </w:r>
      <w:proofErr w:type="spellEnd"/>
      <w:r w:rsidRPr="00204961">
        <w:rPr>
          <w:sz w:val="24"/>
          <w:szCs w:val="24"/>
        </w:rPr>
        <w:t xml:space="preserve"> über den Sieger in der Kategorie Biolandwirt. Die Juroren in der Kategorie Biolandwirt waren Minou </w:t>
      </w:r>
      <w:proofErr w:type="spellStart"/>
      <w:r w:rsidRPr="00204961">
        <w:rPr>
          <w:sz w:val="24"/>
          <w:szCs w:val="24"/>
        </w:rPr>
        <w:t>Youssefi-Menzler</w:t>
      </w:r>
      <w:proofErr w:type="spellEnd"/>
      <w:r w:rsidRPr="00204961">
        <w:rPr>
          <w:sz w:val="24"/>
          <w:szCs w:val="24"/>
        </w:rPr>
        <w:t xml:space="preserve">, Stiftung Ökologie &amp; Landbau sowie Julia Schürer, </w:t>
      </w:r>
      <w:r w:rsidRPr="00204961">
        <w:rPr>
          <w:i/>
          <w:sz w:val="24"/>
          <w:szCs w:val="24"/>
        </w:rPr>
        <w:t>agrarheute</w:t>
      </w:r>
      <w:r w:rsidRPr="00204961">
        <w:rPr>
          <w:sz w:val="24"/>
          <w:szCs w:val="24"/>
        </w:rPr>
        <w:t>.</w:t>
      </w:r>
    </w:p>
    <w:p w14:paraId="620E0C7D"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7565177C" w14:textId="2CFD5AEC" w:rsidR="007A10C3" w:rsidRPr="007A10C3" w:rsidRDefault="007A10C3" w:rsidP="007A10C3">
      <w:pPr>
        <w:widowControl w:val="0"/>
        <w:autoSpaceDE w:val="0"/>
        <w:autoSpaceDN w:val="0"/>
        <w:adjustRightInd w:val="0"/>
        <w:spacing w:line="276" w:lineRule="auto"/>
        <w:ind w:left="0"/>
        <w:jc w:val="both"/>
        <w:rPr>
          <w:b/>
          <w:bCs/>
          <w:sz w:val="24"/>
          <w:szCs w:val="24"/>
        </w:rPr>
      </w:pPr>
      <w:r w:rsidRPr="007A10C3">
        <w:rPr>
          <w:b/>
          <w:bCs/>
          <w:sz w:val="24"/>
          <w:szCs w:val="24"/>
        </w:rPr>
        <w:t>Anbei steht Ihnen hochwertiges Bildmaterial zur kostenlosen Nutzung zur Verfügung.</w:t>
      </w:r>
    </w:p>
    <w:p w14:paraId="500212F7" w14:textId="77777777" w:rsidR="007A10C3" w:rsidRDefault="007A10C3" w:rsidP="007A10C3">
      <w:pPr>
        <w:widowControl w:val="0"/>
        <w:autoSpaceDE w:val="0"/>
        <w:autoSpaceDN w:val="0"/>
        <w:adjustRightInd w:val="0"/>
        <w:spacing w:line="276" w:lineRule="auto"/>
        <w:ind w:left="0"/>
        <w:jc w:val="both"/>
        <w:rPr>
          <w:sz w:val="24"/>
          <w:szCs w:val="24"/>
        </w:rPr>
      </w:pPr>
    </w:p>
    <w:p w14:paraId="425754D8"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4242D580" w14:textId="13947A2D" w:rsidR="007A10C3" w:rsidRDefault="00F94D4F" w:rsidP="007A10C3">
      <w:pPr>
        <w:widowControl w:val="0"/>
        <w:autoSpaceDE w:val="0"/>
        <w:autoSpaceDN w:val="0"/>
        <w:adjustRightInd w:val="0"/>
        <w:spacing w:line="276" w:lineRule="auto"/>
        <w:ind w:left="0"/>
        <w:jc w:val="both"/>
        <w:rPr>
          <w:sz w:val="24"/>
          <w:szCs w:val="24"/>
        </w:rPr>
      </w:pPr>
      <w:r>
        <w:rPr>
          <w:sz w:val="24"/>
          <w:szCs w:val="24"/>
        </w:rPr>
        <w:t>Gekürt wurde</w:t>
      </w:r>
      <w:r w:rsidRPr="00F94D4F">
        <w:rPr>
          <w:sz w:val="24"/>
          <w:szCs w:val="24"/>
        </w:rPr>
        <w:t xml:space="preserve"> Sepp </w:t>
      </w:r>
      <w:proofErr w:type="spellStart"/>
      <w:r w:rsidRPr="00F94D4F">
        <w:rPr>
          <w:sz w:val="24"/>
          <w:szCs w:val="24"/>
        </w:rPr>
        <w:t>Eisl</w:t>
      </w:r>
      <w:proofErr w:type="spellEnd"/>
      <w:r w:rsidRPr="00F94D4F">
        <w:rPr>
          <w:sz w:val="24"/>
          <w:szCs w:val="24"/>
        </w:rPr>
        <w:t xml:space="preserve"> im </w:t>
      </w:r>
      <w:r w:rsidR="007A10C3" w:rsidRPr="007A10C3">
        <w:rPr>
          <w:sz w:val="24"/>
          <w:szCs w:val="24"/>
        </w:rPr>
        <w:t xml:space="preserve">Rahmen der von </w:t>
      </w:r>
      <w:r w:rsidR="007A10C3" w:rsidRPr="007A10C3">
        <w:rPr>
          <w:i/>
          <w:sz w:val="24"/>
          <w:szCs w:val="24"/>
        </w:rPr>
        <w:t>agrarheute</w:t>
      </w:r>
      <w:r w:rsidR="007A10C3" w:rsidRPr="007A10C3">
        <w:rPr>
          <w:sz w:val="24"/>
          <w:szCs w:val="24"/>
        </w:rPr>
        <w:t xml:space="preserve">, der führenden Fachmedienmarke im Agrarbereich aus dem Hause </w:t>
      </w:r>
      <w:r w:rsidR="007A10C3" w:rsidRPr="007A10C3">
        <w:rPr>
          <w:i/>
          <w:sz w:val="24"/>
          <w:szCs w:val="24"/>
        </w:rPr>
        <w:t>dlv Deutscher Landwirtschaftsverlag</w:t>
      </w:r>
      <w:r w:rsidR="007A10C3" w:rsidRPr="007A10C3">
        <w:rPr>
          <w:sz w:val="24"/>
          <w:szCs w:val="24"/>
        </w:rPr>
        <w:t xml:space="preserve">, ausgerichteten Galaveranstaltung „Nacht der Landwirtschaft“ am 18. Oktober in Berlin. Die Preisverleihung ist ein Branchentreff ersten Rangs, zu der </w:t>
      </w:r>
      <w:r w:rsidR="007A10C3" w:rsidRPr="007A10C3">
        <w:rPr>
          <w:i/>
          <w:sz w:val="24"/>
          <w:szCs w:val="24"/>
        </w:rPr>
        <w:t>agrarheute</w:t>
      </w:r>
      <w:r w:rsidR="007A10C3" w:rsidRPr="007A10C3">
        <w:rPr>
          <w:sz w:val="24"/>
          <w:szCs w:val="24"/>
        </w:rPr>
        <w:t xml:space="preserve"> 350 Gäste empfing. Neben Bauernpräsident Joachim </w:t>
      </w:r>
      <w:proofErr w:type="spellStart"/>
      <w:r w:rsidR="007A10C3" w:rsidRPr="007A10C3">
        <w:rPr>
          <w:sz w:val="24"/>
          <w:szCs w:val="24"/>
        </w:rPr>
        <w:t>Rukwied</w:t>
      </w:r>
      <w:proofErr w:type="spellEnd"/>
      <w:r w:rsidR="007A10C3" w:rsidRPr="007A10C3">
        <w:rPr>
          <w:sz w:val="24"/>
          <w:szCs w:val="24"/>
        </w:rPr>
        <w:t xml:space="preserve"> und führenden Köpfen aus Handel und Industrie, war auch Bundesministerin Julia Klöckner unter den namhaften Gästen. Bereits zum fünften Mal würdigte </w:t>
      </w:r>
      <w:r w:rsidR="007A10C3" w:rsidRPr="007A10C3">
        <w:rPr>
          <w:i/>
          <w:iCs/>
          <w:sz w:val="24"/>
          <w:szCs w:val="24"/>
        </w:rPr>
        <w:t>agrarheute</w:t>
      </w:r>
      <w:r w:rsidR="007A10C3" w:rsidRPr="007A10C3">
        <w:rPr>
          <w:sz w:val="24"/>
          <w:szCs w:val="24"/>
        </w:rPr>
        <w:t xml:space="preserve"> in diesem feierlichen Rahmen Landwirtinnen und Landwirte, die Außergewöhnliches leisten und täglich nachhaltig für Mitmenschen, Tiere und Umwelt wirtschaften. Als „</w:t>
      </w:r>
      <w:r w:rsidR="007A10C3" w:rsidRPr="007A10C3">
        <w:rPr>
          <w:i/>
          <w:iCs/>
          <w:sz w:val="24"/>
          <w:szCs w:val="24"/>
        </w:rPr>
        <w:t>höchste landwirtschaftliche Auszeichnung</w:t>
      </w:r>
      <w:proofErr w:type="gramStart"/>
      <w:r w:rsidR="007A10C3" w:rsidRPr="007A10C3">
        <w:rPr>
          <w:i/>
          <w:iCs/>
          <w:sz w:val="24"/>
          <w:szCs w:val="24"/>
        </w:rPr>
        <w:t>“</w:t>
      </w:r>
      <w:r w:rsidR="007A10C3">
        <w:rPr>
          <w:i/>
          <w:iCs/>
          <w:sz w:val="24"/>
          <w:szCs w:val="24"/>
        </w:rPr>
        <w:t xml:space="preserve"> </w:t>
      </w:r>
      <w:r w:rsidR="007A10C3" w:rsidRPr="007A10C3">
        <w:rPr>
          <w:sz w:val="24"/>
          <w:szCs w:val="24"/>
        </w:rPr>
        <w:t> loben</w:t>
      </w:r>
      <w:proofErr w:type="gramEnd"/>
      <w:r w:rsidR="007A10C3" w:rsidRPr="007A10C3">
        <w:rPr>
          <w:sz w:val="24"/>
          <w:szCs w:val="24"/>
        </w:rPr>
        <w:t xml:space="preserve"> auch Branchenvertreter den </w:t>
      </w:r>
      <w:proofErr w:type="spellStart"/>
      <w:r w:rsidR="007A10C3" w:rsidRPr="007A10C3">
        <w:rPr>
          <w:i/>
          <w:iCs/>
          <w:sz w:val="24"/>
          <w:szCs w:val="24"/>
        </w:rPr>
        <w:t>CeresAward</w:t>
      </w:r>
      <w:proofErr w:type="spellEnd"/>
      <w:r w:rsidR="007A10C3" w:rsidRPr="007A10C3">
        <w:rPr>
          <w:sz w:val="24"/>
          <w:szCs w:val="24"/>
        </w:rPr>
        <w:t xml:space="preserve">, der für die Sieger wie ein Ritterschlag ist. So wuchs in diesem Jahr die Zahl der Bewerbungen erneut auf mehr als 180 an. Die Bewerbungsphase für den Landwirt des Jahres 2019 beginnt bereits in Kürze. </w:t>
      </w:r>
    </w:p>
    <w:p w14:paraId="6AD35195" w14:textId="77777777" w:rsidR="007A10C3" w:rsidRPr="007A10C3" w:rsidRDefault="007A10C3" w:rsidP="00D43097">
      <w:pPr>
        <w:widowControl w:val="0"/>
        <w:autoSpaceDE w:val="0"/>
        <w:autoSpaceDN w:val="0"/>
        <w:adjustRightInd w:val="0"/>
        <w:spacing w:line="276" w:lineRule="auto"/>
        <w:ind w:left="0"/>
        <w:jc w:val="both"/>
        <w:rPr>
          <w:sz w:val="24"/>
          <w:szCs w:val="24"/>
        </w:rPr>
      </w:pPr>
    </w:p>
    <w:p w14:paraId="08E201DE" w14:textId="77777777" w:rsidR="00F94D4F" w:rsidRPr="00F94D4F" w:rsidRDefault="00F94D4F" w:rsidP="00D43097">
      <w:pPr>
        <w:ind w:left="0"/>
        <w:jc w:val="both"/>
        <w:rPr>
          <w:b/>
          <w:sz w:val="24"/>
          <w:szCs w:val="24"/>
        </w:rPr>
      </w:pPr>
      <w:r w:rsidRPr="00F94D4F">
        <w:rPr>
          <w:b/>
          <w:sz w:val="24"/>
          <w:szCs w:val="24"/>
        </w:rPr>
        <w:t xml:space="preserve">Unter </w:t>
      </w:r>
      <w:r w:rsidRPr="00F94D4F">
        <w:rPr>
          <w:b/>
          <w:sz w:val="24"/>
          <w:szCs w:val="24"/>
          <w:u w:val="single"/>
        </w:rPr>
        <w:t xml:space="preserve">https://www.ceresaward.de/archiv-2018/ </w:t>
      </w:r>
      <w:r w:rsidRPr="00F94D4F">
        <w:rPr>
          <w:b/>
          <w:sz w:val="24"/>
          <w:szCs w:val="24"/>
        </w:rPr>
        <w:t xml:space="preserve">stehen Ihnen Porträts aller Siegerinnen und Sieger inklusive hochwertigen Bildmaterials zur Verfügung. Bis spätestens 13:00 Uhr finden Sie dort außerdem Bildmaterial von der Preisverleihung. Weitere Informationen zu Sepp </w:t>
      </w:r>
      <w:proofErr w:type="spellStart"/>
      <w:r w:rsidRPr="00F94D4F">
        <w:rPr>
          <w:b/>
          <w:sz w:val="24"/>
          <w:szCs w:val="24"/>
        </w:rPr>
        <w:t>Eisl</w:t>
      </w:r>
      <w:proofErr w:type="spellEnd"/>
      <w:r w:rsidRPr="00F94D4F">
        <w:rPr>
          <w:b/>
          <w:sz w:val="24"/>
          <w:szCs w:val="24"/>
        </w:rPr>
        <w:t xml:space="preserve"> unter </w:t>
      </w:r>
      <w:hyperlink r:id="rId10" w:history="1">
        <w:r w:rsidRPr="00F94D4F">
          <w:rPr>
            <w:rStyle w:val="Link"/>
            <w:b/>
            <w:sz w:val="24"/>
            <w:szCs w:val="24"/>
          </w:rPr>
          <w:t>www.seegut-eisl.at</w:t>
        </w:r>
      </w:hyperlink>
      <w:r w:rsidRPr="00F94D4F">
        <w:rPr>
          <w:b/>
          <w:sz w:val="24"/>
          <w:szCs w:val="24"/>
        </w:rPr>
        <w:t xml:space="preserve">. </w:t>
      </w:r>
    </w:p>
    <w:p w14:paraId="1627BCB4" w14:textId="1BDBCF99" w:rsidR="00B101D0" w:rsidRDefault="00B101D0" w:rsidP="00D43097">
      <w:pPr>
        <w:ind w:left="0"/>
        <w:jc w:val="both"/>
        <w:rPr>
          <w:sz w:val="24"/>
          <w:szCs w:val="24"/>
        </w:rPr>
      </w:pPr>
    </w:p>
    <w:p w14:paraId="0E95ED2C" w14:textId="77777777" w:rsidR="007A10C3" w:rsidRDefault="007A10C3">
      <w:pPr>
        <w:ind w:left="0"/>
        <w:rPr>
          <w:sz w:val="24"/>
          <w:szCs w:val="24"/>
        </w:rPr>
      </w:pPr>
    </w:p>
    <w:p w14:paraId="5BBA866C" w14:textId="77777777" w:rsidR="007A10C3" w:rsidRDefault="007A10C3">
      <w:pPr>
        <w:ind w:left="0"/>
        <w:rPr>
          <w:sz w:val="24"/>
          <w:szCs w:val="24"/>
        </w:rPr>
      </w:pPr>
      <w:bookmarkStart w:id="1" w:name="_GoBack"/>
      <w:bookmarkEnd w:id="1"/>
    </w:p>
    <w:p w14:paraId="1DC3B19B" w14:textId="40A38DE7" w:rsidR="007A10C3" w:rsidRDefault="007A10C3">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7814F03" w14:textId="36FCD206"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r w:rsidR="007A10C3">
        <w:rPr>
          <w:rFonts w:cs="Arial"/>
          <w:b/>
          <w:spacing w:val="0"/>
          <w:sz w:val="22"/>
          <w:szCs w:val="22"/>
        </w:rPr>
        <w:br w:type="page"/>
      </w:r>
    </w:p>
    <w:p w14:paraId="7BC80045"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proofErr w:type="spellStart"/>
      <w:r w:rsidRPr="007A10C3">
        <w:rPr>
          <w:rFonts w:cs="Arial"/>
          <w:b/>
          <w:i/>
          <w:spacing w:val="0"/>
          <w:sz w:val="22"/>
          <w:szCs w:val="22"/>
        </w:rPr>
        <w:t>CeresAward</w:t>
      </w:r>
      <w:proofErr w:type="spellEnd"/>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4">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19">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2"/>
      <w:footerReference w:type="default" r:id="rId23"/>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18EAA9" w14:textId="77777777" w:rsidR="00C1276C" w:rsidRDefault="00C1276C">
      <w:r>
        <w:separator/>
      </w:r>
    </w:p>
  </w:endnote>
  <w:endnote w:type="continuationSeparator" w:id="0">
    <w:p w14:paraId="47EB6E5E" w14:textId="77777777" w:rsidR="00C1276C" w:rsidRDefault="00C127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D43097">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D43097">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8BCA56" w14:textId="77777777" w:rsidR="00C1276C" w:rsidRDefault="00C1276C">
      <w:r>
        <w:separator/>
      </w:r>
    </w:p>
  </w:footnote>
  <w:footnote w:type="continuationSeparator" w:id="0">
    <w:p w14:paraId="5EAF7019" w14:textId="77777777" w:rsidR="00C1276C" w:rsidRDefault="00C1276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4961"/>
    <w:rsid w:val="00207C44"/>
    <w:rsid w:val="0021065A"/>
    <w:rsid w:val="00211342"/>
    <w:rsid w:val="00226C96"/>
    <w:rsid w:val="00233167"/>
    <w:rsid w:val="002335FE"/>
    <w:rsid w:val="00235496"/>
    <w:rsid w:val="0024317D"/>
    <w:rsid w:val="002438BA"/>
    <w:rsid w:val="00267BEB"/>
    <w:rsid w:val="00267DC3"/>
    <w:rsid w:val="002862D5"/>
    <w:rsid w:val="0029473C"/>
    <w:rsid w:val="00296876"/>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C6A43"/>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1276C"/>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1777B"/>
    <w:rsid w:val="00D21DF5"/>
    <w:rsid w:val="00D2480F"/>
    <w:rsid w:val="00D43097"/>
    <w:rsid w:val="00D43E9E"/>
    <w:rsid w:val="00D47F73"/>
    <w:rsid w:val="00D81CDA"/>
    <w:rsid w:val="00D90F69"/>
    <w:rsid w:val="00DC4FF7"/>
    <w:rsid w:val="00DD1AC3"/>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94D4F"/>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agrarheute.com/" TargetMode="External"/><Relationship Id="rId20" Type="http://schemas.openxmlformats.org/officeDocument/2006/relationships/image" Target="media/image10.jpeg"/><Relationship Id="rId21" Type="http://schemas.openxmlformats.org/officeDocument/2006/relationships/image" Target="media/image11.jpeg"/><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hyperlink" Target="http://www.seegut-eisl.at" TargetMode="External"/><Relationship Id="rId11" Type="http://schemas.openxmlformats.org/officeDocument/2006/relationships/hyperlink" Target="http://www.ceresaward.de/" TargetMode="External"/><Relationship Id="rId12" Type="http://schemas.openxmlformats.org/officeDocument/2006/relationships/image" Target="media/image2.jpe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jpe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B7824C-E0A2-134E-847F-5069F14F76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846</Words>
  <Characters>5334</Characters>
  <Application>Microsoft Macintosh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6168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6</cp:revision>
  <cp:lastPrinted>2018-10-10T09:24:00Z</cp:lastPrinted>
  <dcterms:created xsi:type="dcterms:W3CDTF">2018-10-16T06:04:00Z</dcterms:created>
  <dcterms:modified xsi:type="dcterms:W3CDTF">2018-10-17T05:51:00Z</dcterms:modified>
</cp:coreProperties>
</file>